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6"/>
          <w:szCs w:val="36"/>
        </w:rPr>
        <w:t>福州大学至诚学院</w:t>
      </w:r>
      <w:r>
        <w:rPr>
          <w:rFonts w:ascii="仿宋" w:hAnsi="仿宋" w:eastAsia="仿宋" w:cs="宋体"/>
          <w:bCs/>
          <w:kern w:val="0"/>
          <w:sz w:val="36"/>
          <w:szCs w:val="36"/>
        </w:rPr>
        <w:t>阅读情况登记表</w:t>
      </w:r>
    </w:p>
    <w:tbl>
      <w:tblPr>
        <w:tblStyle w:val="6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8"/>
        <w:gridCol w:w="489"/>
        <w:gridCol w:w="11"/>
        <w:gridCol w:w="478"/>
        <w:gridCol w:w="489"/>
        <w:gridCol w:w="489"/>
        <w:gridCol w:w="488"/>
        <w:gridCol w:w="489"/>
        <w:gridCol w:w="489"/>
        <w:gridCol w:w="489"/>
        <w:gridCol w:w="489"/>
        <w:gridCol w:w="488"/>
        <w:gridCol w:w="289"/>
        <w:gridCol w:w="200"/>
        <w:gridCol w:w="489"/>
        <w:gridCol w:w="489"/>
        <w:gridCol w:w="489"/>
        <w:gridCol w:w="34"/>
        <w:gridCol w:w="454"/>
        <w:gridCol w:w="489"/>
        <w:gridCol w:w="489"/>
        <w:gridCol w:w="489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学年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2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 xml:space="preserve">    ——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 xml:space="preserve">   学年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系别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专业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年级、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  <w:t>班级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学号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  <w:t>书名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  <w:t>作者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7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4"/>
              </w:rPr>
              <w:t>读书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4"/>
              </w:rPr>
              <w:t>笔记(不少于1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4"/>
              </w:rPr>
              <w:t>00字，正反面打印后手写，不得网络抄袭）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0"/>
              </w:rPr>
              <w:t>1</w:t>
            </w:r>
            <w:r>
              <w:rPr>
                <w:rFonts w:ascii="仿宋" w:hAnsi="仿宋" w:eastAsia="仿宋" w:cs="宋体"/>
                <w:b/>
                <w:kern w:val="0"/>
                <w:szCs w:val="20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0"/>
              </w:rPr>
              <w:t>1</w:t>
            </w:r>
            <w:r>
              <w:rPr>
                <w:rFonts w:ascii="仿宋" w:hAnsi="仿宋" w:eastAsia="仿宋" w:cs="宋体"/>
                <w:b/>
                <w:kern w:val="0"/>
                <w:szCs w:val="20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97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评定标准：</w:t>
            </w:r>
          </w:p>
          <w:p>
            <w:pPr>
              <w:spacing w:line="3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合格：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能较为认真通读所选书目，对所选书目的思想内容有一定的认识和体会，笔记能清晰表达思想，文笔通顺，书面整洁，格式规范，字数达到1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00字。</w:t>
            </w:r>
          </w:p>
          <w:p>
            <w:pPr>
              <w:spacing w:line="360" w:lineRule="exact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不合格：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未按要求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通读所选书目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，笔记格式不规范，字数少于1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00字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。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或者未能完成读书笔记甚至抄袭读书笔记者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  <w:jc w:val="center"/>
        </w:trPr>
        <w:tc>
          <w:tcPr>
            <w:tcW w:w="97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等级评定结果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  <w:t xml:space="preserve">: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合格</w:t>
            </w:r>
            <w:r>
              <w:rPr>
                <w:rFonts w:hint="eastAsia" w:ascii="仿宋" w:hAnsi="仿宋" w:eastAsia="仿宋" w:cs="宋体"/>
                <w:bCs/>
                <w:kern w:val="0"/>
                <w:sz w:val="36"/>
                <w:szCs w:val="32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不合格</w:t>
            </w:r>
            <w:r>
              <w:rPr>
                <w:rFonts w:hint="eastAsia" w:ascii="仿宋" w:hAnsi="仿宋" w:eastAsia="仿宋" w:cs="宋体"/>
                <w:bCs/>
                <w:kern w:val="0"/>
                <w:sz w:val="36"/>
                <w:szCs w:val="32"/>
              </w:rPr>
              <w:sym w:font="Wingdings 2" w:char="F0A3"/>
            </w:r>
          </w:p>
          <w:p>
            <w:pPr>
              <w:spacing w:line="480" w:lineRule="exact"/>
              <w:ind w:right="360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（签字）：</w:t>
            </w:r>
          </w:p>
          <w:p>
            <w:pPr>
              <w:spacing w:line="480" w:lineRule="exact"/>
              <w:ind w:right="840" w:firstLine="4480" w:firstLineChars="1600"/>
              <w:jc w:val="right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/>
    <w:sectPr>
      <w:pgSz w:w="11906" w:h="16838"/>
      <w:pgMar w:top="851" w:right="851" w:bottom="851" w:left="851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3B"/>
    <w:rsid w:val="00706CBE"/>
    <w:rsid w:val="008C2E3B"/>
    <w:rsid w:val="009655A5"/>
    <w:rsid w:val="00CD04D3"/>
    <w:rsid w:val="78C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9A1B1B"/>
      <w:u w:val="none"/>
    </w:rPr>
  </w:style>
  <w:style w:type="character" w:styleId="10">
    <w:name w:val="Hyperlink"/>
    <w:basedOn w:val="7"/>
    <w:semiHidden/>
    <w:unhideWhenUsed/>
    <w:uiPriority w:val="99"/>
    <w:rPr>
      <w:color w:val="9A1B1B"/>
      <w:u w:val="none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timestyle1154751"/>
    <w:basedOn w:val="7"/>
    <w:qFormat/>
    <w:uiPriority w:val="0"/>
    <w:rPr>
      <w:sz w:val="18"/>
      <w:szCs w:val="18"/>
    </w:rPr>
  </w:style>
  <w:style w:type="character" w:customStyle="1" w:styleId="14">
    <w:name w:val="authorstyle1154751"/>
    <w:basedOn w:val="7"/>
    <w:qFormat/>
    <w:uiPriority w:val="0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230</Characters>
  <Lines>13</Lines>
  <Paragraphs>3</Paragraphs>
  <TotalTime>2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2021-06-04T01:09:00Z</dcterms:created>
  <dc:creator>admin</dc:creator>
  <cp:lastModifiedBy>沐芸•Sophie</cp:lastModifiedBy>
  <dcterms:modified xsi:type="dcterms:W3CDTF">2023-05-15T02:02:14Z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A5F0FF4401484719B90B1B1B6A5EC676_13</vt:lpwstr>
  </property>
</Properties>
</file>